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7E" w:rsidRDefault="00082168">
      <w:hyperlink r:id="rId5" w:history="1">
        <w:r w:rsidRPr="00323556">
          <w:rPr>
            <w:rStyle w:val="a3"/>
          </w:rPr>
          <w:t>http://xn--7-7sb3aeo2d.xn--80aabfqjj3bddt8bzd5e.xn--p1ai/ustav-obrazovatelnoj-organizatsii</w:t>
        </w:r>
      </w:hyperlink>
    </w:p>
    <w:p w:rsidR="00082168" w:rsidRDefault="00082168">
      <w:bookmarkStart w:id="0" w:name="_GoBack"/>
      <w:bookmarkEnd w:id="0"/>
    </w:p>
    <w:sectPr w:rsidR="00082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78"/>
    <w:rsid w:val="00082168"/>
    <w:rsid w:val="00142F79"/>
    <w:rsid w:val="00D71408"/>
    <w:rsid w:val="00D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7-7sb3aeo2d.xn--80aabfqjj3bddt8bzd5e.xn--p1ai/ustav-obrazovatelnoj-organiz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HP Inc.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2023-04-25T16:15:00Z</dcterms:created>
  <dcterms:modified xsi:type="dcterms:W3CDTF">2023-04-25T16:15:00Z</dcterms:modified>
</cp:coreProperties>
</file>